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63003DA" w:rsidR="00763FE9" w:rsidRPr="004873C7" w:rsidRDefault="00B54EC1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LONG MIDDLE SCHOOL</w:t>
      </w:r>
      <w:r w:rsidR="00763FE9" w:rsidRPr="004873C7">
        <w:rPr>
          <w:color w:val="EA751A"/>
          <w:sz w:val="40"/>
        </w:rPr>
        <w:t xml:space="preserve"> GO Team Meeting</w:t>
      </w:r>
      <w:r w:rsidR="00693F0F">
        <w:rPr>
          <w:color w:val="EA751A"/>
          <w:sz w:val="40"/>
        </w:rPr>
        <w:t xml:space="preserve"> Minutes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4A3977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D0992">
        <w:rPr>
          <w:rStyle w:val="Strong"/>
        </w:rPr>
        <w:t>February 17, 2021</w:t>
      </w:r>
    </w:p>
    <w:p w14:paraId="7E277FFB" w14:textId="75995B05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D0992">
        <w:rPr>
          <w:rStyle w:val="Strong"/>
        </w:rPr>
        <w:t>5:30 pm</w:t>
      </w:r>
    </w:p>
    <w:p w14:paraId="774A5F6F" w14:textId="4226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FD0992">
        <w:rPr>
          <w:rStyle w:val="Strong"/>
        </w:rPr>
        <w:t>Zoom link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F13E639" w:rsidR="00A12B40" w:rsidRDefault="00693F0F">
                            <w:proofErr w:type="gramStart"/>
                            <w:r>
                              <w:t>5:</w:t>
                            </w:r>
                            <w:proofErr w:type="gramEnd"/>
                            <w:r>
                              <w:t>37 pm meeting was called to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F13E639" w:rsidR="00A12B40" w:rsidRDefault="00693F0F">
                      <w:proofErr w:type="gramStart"/>
                      <w:r>
                        <w:t>5:</w:t>
                      </w:r>
                      <w:proofErr w:type="gramEnd"/>
                      <w:r>
                        <w:t>37 pm meeting was called to order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5061" w14:textId="1D5CDCA5" w:rsidR="00023D7D" w:rsidRDefault="00693F0F">
                            <w:r>
                              <w:t xml:space="preserve">Lisa Hill, Kenya Boston, Tony Jones, Debra Crawford Simon, Nick Goodly, Courtney </w:t>
                            </w:r>
                            <w:proofErr w:type="spellStart"/>
                            <w:r>
                              <w:t>Ogletree</w:t>
                            </w:r>
                            <w:proofErr w:type="spellEnd"/>
                            <w:r w:rsidR="006D00A8">
                              <w:t xml:space="preserve"> are present and a</w:t>
                            </w:r>
                            <w:r>
                              <w:t xml:space="preserve"> quorum is established.</w:t>
                            </w:r>
                            <w:r w:rsidR="006D00A8">
                              <w:t xml:space="preserve">  Agenda </w:t>
                            </w:r>
                            <w:proofErr w:type="gramStart"/>
                            <w:r w:rsidR="006D00A8">
                              <w:t>was approved</w:t>
                            </w:r>
                            <w:proofErr w:type="gramEnd"/>
                            <w:r w:rsidR="006D00A8">
                              <w:t xml:space="preserve">- Tony Jones motioned and Nick Goodly seconded the motion.  All members approved of the agenda.  1.13.21 minutes </w:t>
                            </w:r>
                            <w:proofErr w:type="gramStart"/>
                            <w:r w:rsidR="006D00A8">
                              <w:t>were approved</w:t>
                            </w:r>
                            <w:proofErr w:type="gramEnd"/>
                            <w:r w:rsidR="006D00A8">
                              <w:t>- Tony Jones motioned and Nick Goodly seconded.  All members approved of the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024C5061" w14:textId="1D5CDCA5" w:rsidR="00023D7D" w:rsidRDefault="00693F0F">
                      <w:r>
                        <w:t xml:space="preserve">Lisa Hill, Kenya Boston, Tony Jones, Debra Crawford Simon, Nick Goodly, Courtney </w:t>
                      </w:r>
                      <w:proofErr w:type="spellStart"/>
                      <w:r>
                        <w:t>Ogletree</w:t>
                      </w:r>
                      <w:proofErr w:type="spellEnd"/>
                      <w:r w:rsidR="006D00A8">
                        <w:t xml:space="preserve"> are present and a</w:t>
                      </w:r>
                      <w:r>
                        <w:t xml:space="preserve"> quorum is established.</w:t>
                      </w:r>
                      <w:r w:rsidR="006D00A8">
                        <w:t xml:space="preserve">  Agenda </w:t>
                      </w:r>
                      <w:proofErr w:type="gramStart"/>
                      <w:r w:rsidR="006D00A8">
                        <w:t>was approved</w:t>
                      </w:r>
                      <w:proofErr w:type="gramEnd"/>
                      <w:r w:rsidR="006D00A8">
                        <w:t xml:space="preserve">- Tony Jones motioned and Nick Goodly seconded the motion.  All members approved of the agenda.  1.13.21 minutes </w:t>
                      </w:r>
                      <w:proofErr w:type="gramStart"/>
                      <w:r w:rsidR="006D00A8">
                        <w:t>were approved</w:t>
                      </w:r>
                      <w:proofErr w:type="gramEnd"/>
                      <w:r w:rsidR="006D00A8">
                        <w:t>- Tony Jones motioned and Nick Goodly seconded.  All members approved of the minutes.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341326E8" w:rsidR="00F43A42" w:rsidRDefault="006D00A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Budget Training Video</w:t>
            </w:r>
          </w:p>
        </w:tc>
        <w:tc>
          <w:tcPr>
            <w:tcW w:w="7087" w:type="dxa"/>
          </w:tcPr>
          <w:p w14:paraId="0CA820D7" w14:textId="65243E9F" w:rsidR="00F43A42" w:rsidRDefault="006D00A8" w:rsidP="00E270A9">
            <w:r>
              <w:t>Team watched to budget video to ensure that all members viewed it prior to discussing the budget.  Budgets are annual and support Strategic Plans that last 3-5 years.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40E67E12" w:rsidR="00F43A42" w:rsidRDefault="006D00A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Budget Discussion </w:t>
            </w:r>
          </w:p>
        </w:tc>
        <w:tc>
          <w:tcPr>
            <w:tcW w:w="7087" w:type="dxa"/>
          </w:tcPr>
          <w:p w14:paraId="1FBD4254" w14:textId="77777777" w:rsidR="00F43A42" w:rsidRDefault="006D00A8" w:rsidP="00E270A9">
            <w:r>
              <w:t xml:space="preserve">Priorities </w:t>
            </w:r>
            <w:r w:rsidRPr="006D00A8">
              <w:t xml:space="preserve"># 1. Student achievement via </w:t>
            </w:r>
            <w:proofErr w:type="gramStart"/>
            <w:r w:rsidRPr="006D00A8">
              <w:t>STE(</w:t>
            </w:r>
            <w:proofErr w:type="gramEnd"/>
            <w:r w:rsidRPr="006D00A8">
              <w:t>A)M and # 2. Prepare all students to have essential skills for college, career and life.</w:t>
            </w:r>
          </w:p>
          <w:p w14:paraId="506894D7" w14:textId="77777777" w:rsidR="006D00A8" w:rsidRDefault="006D00A8" w:rsidP="00E270A9">
            <w:r>
              <w:t>FY21 proposed budget is $8,093,190 for 753 students (a decrease of 67 students)</w:t>
            </w:r>
          </w:p>
          <w:p w14:paraId="37035EC4" w14:textId="77777777" w:rsidR="006D00A8" w:rsidRDefault="006D00A8" w:rsidP="00E270A9">
            <w:r>
              <w:t xml:space="preserve">District is considering a 2-3 year intervention </w:t>
            </w:r>
            <w:r w:rsidR="006D6C71">
              <w:t xml:space="preserve">to address the academic </w:t>
            </w:r>
            <w:proofErr w:type="spellStart"/>
            <w:r w:rsidR="006D6C71">
              <w:t>deficien</w:t>
            </w:r>
            <w:r>
              <w:t>ts</w:t>
            </w:r>
            <w:proofErr w:type="spellEnd"/>
            <w:r w:rsidR="006D6C71">
              <w:t xml:space="preserve"> due to COVID virtual learning</w:t>
            </w:r>
          </w:p>
          <w:p w14:paraId="29F057BB" w14:textId="6060F039" w:rsidR="006D6C71" w:rsidRDefault="006D6C71" w:rsidP="006D6C71">
            <w:r>
              <w:t>Proposed budget allows for all positions but no funds for supplies, programs, etc.  Considering adjustments for clerical staff; already abolished a non-instructional para-professional position</w:t>
            </w:r>
            <w:proofErr w:type="gramStart"/>
            <w:r>
              <w:t>;</w:t>
            </w:r>
            <w:proofErr w:type="gramEnd"/>
            <w:r>
              <w:t xml:space="preserve"> in need of a bi-lingual receptionist.</w:t>
            </w:r>
          </w:p>
          <w:p w14:paraId="41A217CD" w14:textId="53E28BD9" w:rsidR="006D6C71" w:rsidRDefault="006D6C71" w:rsidP="006D6C71">
            <w:r>
              <w:t>Anticipating COVID relief funds and possible grants.</w:t>
            </w:r>
          </w:p>
          <w:p w14:paraId="3242A678" w14:textId="30A0F554" w:rsidR="006D6C71" w:rsidRDefault="006D6C71" w:rsidP="006D6C71"/>
        </w:tc>
      </w:tr>
    </w:tbl>
    <w:p w14:paraId="1663FE3C" w14:textId="690D5B68" w:rsidR="00F259D5" w:rsidRDefault="006D6C71" w:rsidP="00F259D5">
      <w:pPr>
        <w:pStyle w:val="Heading1"/>
        <w:numPr>
          <w:ilvl w:val="0"/>
          <w:numId w:val="2"/>
        </w:numPr>
        <w:rPr>
          <w:color w:val="EA751A"/>
        </w:rPr>
      </w:pPr>
      <w:proofErr w:type="spellStart"/>
      <w:r>
        <w:rPr>
          <w:color w:val="EA751A"/>
        </w:rPr>
        <w:lastRenderedPageBreak/>
        <w:t>Announcment</w:t>
      </w:r>
      <w:proofErr w:type="spellEnd"/>
      <w:r w:rsidR="00F259D5">
        <w:rPr>
          <w:color w:val="EA751A"/>
        </w:rPr>
        <w:t xml:space="preserve">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929B318" w:rsidR="00F43A42" w:rsidRDefault="006D6C7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South Atlanta Advisory Committee</w:t>
            </w:r>
          </w:p>
        </w:tc>
        <w:tc>
          <w:tcPr>
            <w:tcW w:w="7087" w:type="dxa"/>
          </w:tcPr>
          <w:p w14:paraId="1F6F6164" w14:textId="7FE58420" w:rsidR="00F43A42" w:rsidRDefault="006D6C71" w:rsidP="00E270A9">
            <w:r>
              <w:t xml:space="preserve">Ms. Hill and Nick Goodly attended </w:t>
            </w:r>
          </w:p>
        </w:tc>
      </w:tr>
      <w:tr w:rsidR="006D6C71" w14:paraId="460C0486" w14:textId="77777777" w:rsidTr="00333DA1">
        <w:tc>
          <w:tcPr>
            <w:tcW w:w="2963" w:type="dxa"/>
          </w:tcPr>
          <w:p w14:paraId="28DFB3A2" w14:textId="75C0B652" w:rsidR="006D6C71" w:rsidRDefault="006D6C7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PTA</w:t>
            </w:r>
          </w:p>
        </w:tc>
        <w:tc>
          <w:tcPr>
            <w:tcW w:w="7087" w:type="dxa"/>
          </w:tcPr>
          <w:p w14:paraId="28FB26CB" w14:textId="4331A161" w:rsidR="006D6C71" w:rsidRDefault="006D6C71" w:rsidP="006D6C71">
            <w:r>
              <w:t>Long needs to redesign our PTA to increase participation, also needs to attract community partners to give students opportunities to learn life skills via community service.</w:t>
            </w:r>
          </w:p>
        </w:tc>
      </w:tr>
    </w:tbl>
    <w:p w14:paraId="05329202" w14:textId="77777777" w:rsidR="00B54EC1" w:rsidRDefault="00B54EC1" w:rsidP="00B54EC1">
      <w:pPr>
        <w:pStyle w:val="Heading1"/>
        <w:spacing w:line="480" w:lineRule="auto"/>
        <w:ind w:left="720"/>
        <w:rPr>
          <w:color w:val="EA751A"/>
        </w:rPr>
      </w:pPr>
    </w:p>
    <w:p w14:paraId="0017F779" w14:textId="77777777" w:rsidR="00B54EC1" w:rsidRDefault="00B54EC1" w:rsidP="00B54EC1">
      <w:pPr>
        <w:pStyle w:val="Heading1"/>
        <w:spacing w:line="480" w:lineRule="auto"/>
        <w:ind w:left="720"/>
        <w:rPr>
          <w:color w:val="EA751A"/>
        </w:rPr>
      </w:pPr>
    </w:p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53DBD0F1" w:rsidR="00F43A42" w:rsidRDefault="00406DDA" w:rsidP="00F43A42">
                            <w:r>
                              <w:t xml:space="preserve">Meeting adjourned at 7:54 pm; motion made by Kenya Boston and seconded by Courtney </w:t>
                            </w:r>
                            <w:proofErr w:type="spellStart"/>
                            <w:r>
                              <w:t>Ogletree</w:t>
                            </w:r>
                            <w:proofErr w:type="spellEnd"/>
                            <w:r>
                              <w:t xml:space="preserve"> and Nick Goodly.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53DBD0F1" w:rsidR="00F43A42" w:rsidRDefault="00406DDA" w:rsidP="00F43A42">
                      <w:r>
                        <w:t xml:space="preserve">Meeting adjourned at 7:54 pm; motion made by Kenya Boston and seconded by Courtney </w:t>
                      </w:r>
                      <w:proofErr w:type="spellStart"/>
                      <w:r>
                        <w:t>Ogletree</w:t>
                      </w:r>
                      <w:proofErr w:type="spellEnd"/>
                      <w:r>
                        <w:t xml:space="preserve"> and Nick Goodly.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721C" w14:textId="77777777" w:rsidR="00565C3E" w:rsidRDefault="00565C3E">
      <w:pPr>
        <w:spacing w:before="0" w:after="0" w:line="240" w:lineRule="auto"/>
      </w:pPr>
      <w:r>
        <w:separator/>
      </w:r>
    </w:p>
  </w:endnote>
  <w:endnote w:type="continuationSeparator" w:id="0">
    <w:p w14:paraId="1DFAD30B" w14:textId="77777777" w:rsidR="00565C3E" w:rsidRDefault="00565C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28F74A8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06DD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A603" w14:textId="77777777" w:rsidR="00565C3E" w:rsidRDefault="00565C3E">
      <w:pPr>
        <w:spacing w:before="0" w:after="0" w:line="240" w:lineRule="auto"/>
      </w:pPr>
      <w:r>
        <w:separator/>
      </w:r>
    </w:p>
  </w:footnote>
  <w:footnote w:type="continuationSeparator" w:id="0">
    <w:p w14:paraId="677C375F" w14:textId="77777777" w:rsidR="00565C3E" w:rsidRDefault="00565C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1000BE"/>
    <w:rsid w:val="0010796E"/>
    <w:rsid w:val="0014348E"/>
    <w:rsid w:val="002249BF"/>
    <w:rsid w:val="00293787"/>
    <w:rsid w:val="0031504F"/>
    <w:rsid w:val="00406DDA"/>
    <w:rsid w:val="00430AEE"/>
    <w:rsid w:val="004401BD"/>
    <w:rsid w:val="004C5B9C"/>
    <w:rsid w:val="00501C9D"/>
    <w:rsid w:val="00565C3E"/>
    <w:rsid w:val="005D6547"/>
    <w:rsid w:val="00693F0F"/>
    <w:rsid w:val="006A5F24"/>
    <w:rsid w:val="006D00A8"/>
    <w:rsid w:val="006D6C71"/>
    <w:rsid w:val="00727D98"/>
    <w:rsid w:val="00763FE9"/>
    <w:rsid w:val="007674FF"/>
    <w:rsid w:val="008C622E"/>
    <w:rsid w:val="00905F1A"/>
    <w:rsid w:val="0096368A"/>
    <w:rsid w:val="009C7E6A"/>
    <w:rsid w:val="00A12B40"/>
    <w:rsid w:val="00A41977"/>
    <w:rsid w:val="00AB22DE"/>
    <w:rsid w:val="00B54EC1"/>
    <w:rsid w:val="00B84998"/>
    <w:rsid w:val="00D5348B"/>
    <w:rsid w:val="00D53BCD"/>
    <w:rsid w:val="00D65096"/>
    <w:rsid w:val="00D7614D"/>
    <w:rsid w:val="00E90086"/>
    <w:rsid w:val="00EB07C6"/>
    <w:rsid w:val="00EC700A"/>
    <w:rsid w:val="00ED3A00"/>
    <w:rsid w:val="00F05A15"/>
    <w:rsid w:val="00F259D5"/>
    <w:rsid w:val="00F40F66"/>
    <w:rsid w:val="00F43A42"/>
    <w:rsid w:val="00F958B1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428B7-729B-4163-92AB-6D81B257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Boston, Kenya</cp:lastModifiedBy>
  <cp:revision>5</cp:revision>
  <cp:lastPrinted>2016-09-14T16:45:00Z</cp:lastPrinted>
  <dcterms:created xsi:type="dcterms:W3CDTF">2021-02-18T13:08:00Z</dcterms:created>
  <dcterms:modified xsi:type="dcterms:W3CDTF">2021-03-15T18:41:00Z</dcterms:modified>
</cp:coreProperties>
</file>